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ED6" w:rsidRDefault="00865ED6" w:rsidP="00865ED6">
      <w:pPr>
        <w:pStyle w:val="a3"/>
        <w:spacing w:before="0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865ED6" w:rsidRDefault="00865ED6" w:rsidP="00865ED6">
      <w:pPr>
        <w:shd w:val="clear" w:color="auto" w:fill="FFFFFF"/>
        <w:spacing w:line="288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УСТЮЖАНИНСКОГО СЕЛЬСОВЕТА</w:t>
      </w:r>
    </w:p>
    <w:p w:rsidR="00865ED6" w:rsidRDefault="00865ED6" w:rsidP="00865ED6">
      <w:pPr>
        <w:shd w:val="clear" w:color="auto" w:fill="FFFFFF"/>
        <w:spacing w:line="288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 НОВОСИБИРСКОЙ ОБЛАСТИ</w:t>
      </w:r>
    </w:p>
    <w:p w:rsidR="00865ED6" w:rsidRDefault="00865ED6" w:rsidP="00865ED6">
      <w:pPr>
        <w:shd w:val="clear" w:color="auto" w:fill="FFFFFF"/>
        <w:spacing w:line="288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(шестой созыв)</w:t>
      </w:r>
    </w:p>
    <w:p w:rsidR="00865ED6" w:rsidRDefault="00865ED6" w:rsidP="00865ED6">
      <w:pPr>
        <w:shd w:val="clear" w:color="auto" w:fill="FFFFFF"/>
        <w:spacing w:line="288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Решение</w:t>
      </w:r>
    </w:p>
    <w:p w:rsidR="00865ED6" w:rsidRDefault="00865ED6" w:rsidP="00865ED6">
      <w:pPr>
        <w:shd w:val="clear" w:color="auto" w:fill="FFFFFF"/>
        <w:spacing w:before="173" w:line="288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5365F0">
        <w:rPr>
          <w:sz w:val="28"/>
          <w:szCs w:val="28"/>
        </w:rPr>
        <w:t>2</w:t>
      </w:r>
      <w:r>
        <w:rPr>
          <w:sz w:val="28"/>
          <w:szCs w:val="28"/>
        </w:rPr>
        <w:t xml:space="preserve"> сессия)</w:t>
      </w:r>
    </w:p>
    <w:p w:rsidR="00865ED6" w:rsidRDefault="005365F0" w:rsidP="00865ED6">
      <w:pPr>
        <w:shd w:val="clear" w:color="auto" w:fill="FFFFFF"/>
        <w:spacing w:before="173" w:line="288" w:lineRule="exact"/>
        <w:rPr>
          <w:sz w:val="28"/>
          <w:szCs w:val="28"/>
        </w:rPr>
      </w:pPr>
      <w:r>
        <w:rPr>
          <w:sz w:val="28"/>
          <w:szCs w:val="28"/>
        </w:rPr>
        <w:t>06</w:t>
      </w:r>
      <w:r w:rsidR="00865ED6">
        <w:rPr>
          <w:sz w:val="28"/>
          <w:szCs w:val="28"/>
        </w:rPr>
        <w:t xml:space="preserve">.11. 2020г                                 д. Устюжанино                                      № </w:t>
      </w:r>
      <w:r w:rsidR="009470BD">
        <w:rPr>
          <w:sz w:val="28"/>
          <w:szCs w:val="28"/>
        </w:rPr>
        <w:t>15</w:t>
      </w:r>
    </w:p>
    <w:p w:rsidR="00865ED6" w:rsidRDefault="00865ED6" w:rsidP="00865ED6">
      <w:pPr>
        <w:rPr>
          <w:sz w:val="28"/>
          <w:szCs w:val="28"/>
        </w:rPr>
      </w:pPr>
    </w:p>
    <w:p w:rsidR="00865ED6" w:rsidRDefault="00865ED6" w:rsidP="00865ED6">
      <w:pPr>
        <w:shd w:val="clear" w:color="auto" w:fill="FFFFFF"/>
        <w:spacing w:before="163" w:line="202" w:lineRule="exact"/>
        <w:ind w:right="5"/>
        <w:jc w:val="both"/>
        <w:rPr>
          <w:color w:val="000000"/>
          <w:spacing w:val="-8"/>
          <w:w w:val="103"/>
          <w:sz w:val="28"/>
          <w:szCs w:val="28"/>
        </w:rPr>
      </w:pPr>
    </w:p>
    <w:p w:rsidR="00865ED6" w:rsidRPr="009470BD" w:rsidRDefault="00865ED6" w:rsidP="009470BD">
      <w:pPr>
        <w:pStyle w:val="a5"/>
        <w:jc w:val="center"/>
        <w:rPr>
          <w:color w:val="000000"/>
          <w:spacing w:val="-8"/>
          <w:w w:val="103"/>
          <w:sz w:val="28"/>
          <w:szCs w:val="28"/>
        </w:rPr>
      </w:pPr>
      <w:r w:rsidRPr="009470BD">
        <w:rPr>
          <w:sz w:val="28"/>
          <w:szCs w:val="28"/>
        </w:rPr>
        <w:t xml:space="preserve">О внесении изменений в решение </w:t>
      </w:r>
      <w:r w:rsidR="005365F0">
        <w:rPr>
          <w:sz w:val="28"/>
          <w:szCs w:val="28"/>
        </w:rPr>
        <w:t>С</w:t>
      </w:r>
      <w:r w:rsidRPr="009470BD">
        <w:rPr>
          <w:sz w:val="28"/>
          <w:szCs w:val="28"/>
        </w:rPr>
        <w:t>овета депутатов Устюжанинского сельсовета Ордынского района Новосибирской области № 152 от 20.11.2019г. «  Об определении налоговых ставок порядка и сроков уплаты земельного налога»</w:t>
      </w:r>
    </w:p>
    <w:p w:rsidR="00865ED6" w:rsidRDefault="00865ED6"/>
    <w:p w:rsidR="00865ED6" w:rsidRDefault="00865ED6" w:rsidP="00865ED6"/>
    <w:p w:rsidR="00C37897" w:rsidRDefault="00865ED6" w:rsidP="00865ED6">
      <w:pPr>
        <w:ind w:firstLine="708"/>
        <w:rPr>
          <w:color w:val="000000"/>
          <w:spacing w:val="2"/>
          <w:w w:val="103"/>
          <w:sz w:val="28"/>
          <w:szCs w:val="28"/>
        </w:rPr>
      </w:pPr>
      <w:proofErr w:type="gramStart"/>
      <w:r w:rsidRPr="00E00078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</w:t>
      </w:r>
      <w:r w:rsidRPr="00E00078">
        <w:rPr>
          <w:sz w:val="28"/>
          <w:szCs w:val="28"/>
        </w:rPr>
        <w:t xml:space="preserve"> с абзацем первым, вторым и третьем пункта 10 статьи 396 НК РФ, (с изменениями, внесенными Федеральным законом от 30.09.2017 № 286-ФЗ «О внесении изменений в часть вторую налогового кодекса Российской Федерации и отдельные законодательные акты Российской Федерации», вступившим в силу 01.01.2018), </w:t>
      </w:r>
      <w:r>
        <w:rPr>
          <w:sz w:val="28"/>
          <w:szCs w:val="28"/>
        </w:rPr>
        <w:t>в связи выявлением министерством финансов Российской Федерации несоответствия Налоговому кодексу Российской Федерации нормативных правовых актов органов муниципальных образований</w:t>
      </w:r>
      <w:proofErr w:type="gramEnd"/>
      <w:r>
        <w:rPr>
          <w:sz w:val="28"/>
          <w:szCs w:val="28"/>
        </w:rPr>
        <w:t xml:space="preserve">, Федеральным законом от 29.09.2019 № 325-ФЗ «О внесении изменений в части первую и вторую Налогового кодекса Российской Федерации», </w:t>
      </w:r>
      <w:r w:rsidRPr="00E00078">
        <w:rPr>
          <w:color w:val="000000"/>
          <w:spacing w:val="2"/>
          <w:w w:val="103"/>
          <w:sz w:val="28"/>
          <w:szCs w:val="28"/>
        </w:rPr>
        <w:t>руководствуясь</w:t>
      </w:r>
      <w:r>
        <w:rPr>
          <w:color w:val="000000"/>
          <w:spacing w:val="2"/>
          <w:w w:val="103"/>
          <w:sz w:val="28"/>
          <w:szCs w:val="28"/>
        </w:rPr>
        <w:t xml:space="preserve"> Уставом Устюжанинского сельсовета Ордынского района Новосибирской области, Совет депутатов Устюжанинского сельсовета Ордынского района Новосибирской области</w:t>
      </w:r>
    </w:p>
    <w:p w:rsidR="00865ED6" w:rsidRDefault="00865ED6" w:rsidP="00865ED6">
      <w:pPr>
        <w:ind w:firstLine="708"/>
      </w:pPr>
      <w:r>
        <w:rPr>
          <w:color w:val="000000"/>
          <w:spacing w:val="2"/>
          <w:w w:val="103"/>
          <w:sz w:val="28"/>
          <w:szCs w:val="28"/>
        </w:rPr>
        <w:t>РЕШИЛ:</w:t>
      </w:r>
    </w:p>
    <w:p w:rsidR="00865ED6" w:rsidRPr="009470BD" w:rsidRDefault="00865ED6" w:rsidP="00865ED6">
      <w:pPr>
        <w:ind w:firstLine="708"/>
        <w:rPr>
          <w:sz w:val="28"/>
          <w:szCs w:val="28"/>
        </w:rPr>
      </w:pPr>
      <w:r w:rsidRPr="009470BD">
        <w:rPr>
          <w:sz w:val="28"/>
          <w:szCs w:val="28"/>
        </w:rPr>
        <w:t>1. Внести следующие  изменения в решение совета депутатов Устюжанинского сельсовета Ордынского района Новосибирской области № 152 от 20.11.2019г. «  Об определении налоговых ставок порядка и сроков уплаты земельного налога»:</w:t>
      </w:r>
    </w:p>
    <w:p w:rsidR="00865ED6" w:rsidRPr="001561FC" w:rsidRDefault="00865ED6" w:rsidP="00865ED6">
      <w:pPr>
        <w:ind w:left="360"/>
        <w:rPr>
          <w:sz w:val="28"/>
          <w:szCs w:val="28"/>
        </w:rPr>
      </w:pPr>
      <w:r w:rsidRPr="009470BD">
        <w:rPr>
          <w:sz w:val="28"/>
          <w:szCs w:val="28"/>
        </w:rPr>
        <w:t>1.1.</w:t>
      </w:r>
      <w:r w:rsidR="009470BD" w:rsidRPr="009470BD">
        <w:rPr>
          <w:sz w:val="28"/>
          <w:szCs w:val="28"/>
        </w:rPr>
        <w:t xml:space="preserve"> Пункт</w:t>
      </w:r>
      <w:r w:rsidR="009470BD">
        <w:t xml:space="preserve"> </w:t>
      </w:r>
      <w:r w:rsidRPr="00865ED6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9470BD">
        <w:rPr>
          <w:sz w:val="28"/>
          <w:szCs w:val="28"/>
        </w:rPr>
        <w:t xml:space="preserve"> решения </w:t>
      </w:r>
      <w:r w:rsidRPr="001561FC">
        <w:rPr>
          <w:sz w:val="28"/>
          <w:szCs w:val="28"/>
        </w:rPr>
        <w:t xml:space="preserve"> </w:t>
      </w:r>
      <w:r w:rsidR="009470BD">
        <w:rPr>
          <w:sz w:val="28"/>
          <w:szCs w:val="28"/>
        </w:rPr>
        <w:t>«</w:t>
      </w:r>
      <w:r w:rsidRPr="001561FC">
        <w:rPr>
          <w:sz w:val="28"/>
          <w:szCs w:val="28"/>
        </w:rPr>
        <w:t>Освобождаются от налогообложения в размере 100% налогооблагаемой базы следующие категории налогоплательщиков:</w:t>
      </w:r>
    </w:p>
    <w:p w:rsidR="00865ED6" w:rsidRPr="001561FC" w:rsidRDefault="00865ED6" w:rsidP="00865ED6">
      <w:pPr>
        <w:ind w:left="360"/>
        <w:rPr>
          <w:sz w:val="28"/>
          <w:szCs w:val="28"/>
        </w:rPr>
      </w:pPr>
      <w:r w:rsidRPr="001561FC">
        <w:rPr>
          <w:sz w:val="28"/>
          <w:szCs w:val="28"/>
        </w:rPr>
        <w:t>- ветераны и инвалиды ВОВ</w:t>
      </w:r>
      <w:r w:rsidR="009470BD">
        <w:rPr>
          <w:sz w:val="28"/>
          <w:szCs w:val="28"/>
        </w:rPr>
        <w:t>»- исключить;</w:t>
      </w:r>
    </w:p>
    <w:p w:rsidR="00865ED6" w:rsidRPr="001561FC" w:rsidRDefault="00865ED6" w:rsidP="00865ED6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470BD">
        <w:rPr>
          <w:sz w:val="28"/>
          <w:szCs w:val="28"/>
        </w:rPr>
        <w:t xml:space="preserve">1.2. Пункт </w:t>
      </w:r>
      <w:r>
        <w:rPr>
          <w:sz w:val="28"/>
          <w:szCs w:val="28"/>
        </w:rPr>
        <w:t xml:space="preserve"> 4</w:t>
      </w:r>
      <w:r w:rsidR="009470BD">
        <w:rPr>
          <w:sz w:val="28"/>
          <w:szCs w:val="28"/>
        </w:rPr>
        <w:t xml:space="preserve"> решения «</w:t>
      </w:r>
      <w:r w:rsidRPr="001561FC">
        <w:rPr>
          <w:sz w:val="28"/>
          <w:szCs w:val="28"/>
        </w:rPr>
        <w:t xml:space="preserve"> Освобождаются от налогообложения в размере 30% налогооблагаемой </w:t>
      </w:r>
      <w:r>
        <w:rPr>
          <w:sz w:val="28"/>
          <w:szCs w:val="28"/>
        </w:rPr>
        <w:t xml:space="preserve">                  </w:t>
      </w:r>
      <w:r w:rsidRPr="001561FC">
        <w:rPr>
          <w:sz w:val="28"/>
          <w:szCs w:val="28"/>
        </w:rPr>
        <w:t>базы следующие категории налогоплательщиков:</w:t>
      </w:r>
    </w:p>
    <w:p w:rsidR="00865ED6" w:rsidRDefault="00865ED6" w:rsidP="00865ED6">
      <w:pPr>
        <w:rPr>
          <w:sz w:val="28"/>
          <w:szCs w:val="28"/>
        </w:rPr>
      </w:pPr>
      <w:r w:rsidRPr="001561FC">
        <w:rPr>
          <w:sz w:val="28"/>
          <w:szCs w:val="28"/>
        </w:rPr>
        <w:t xml:space="preserve">  - семьи, имеющие на своем иждивении трех и более несовершеннолетних детей, за земельные участки, занятые жилищным фондом, предоставленные  для жилищного строительства, для ведения личного подсобного хозяйства, садоводства и огородничества или животноводства</w:t>
      </w:r>
      <w:r w:rsidR="009470BD">
        <w:rPr>
          <w:sz w:val="28"/>
          <w:szCs w:val="28"/>
        </w:rPr>
        <w:t>» - исключить</w:t>
      </w:r>
      <w:r w:rsidRPr="001561FC">
        <w:rPr>
          <w:sz w:val="28"/>
          <w:szCs w:val="28"/>
        </w:rPr>
        <w:t>.</w:t>
      </w:r>
    </w:p>
    <w:p w:rsidR="009470BD" w:rsidRPr="00E00078" w:rsidRDefault="009470BD" w:rsidP="009470BD">
      <w:pPr>
        <w:pStyle w:val="2"/>
        <w:rPr>
          <w:szCs w:val="28"/>
        </w:rPr>
      </w:pPr>
      <w:r>
        <w:rPr>
          <w:szCs w:val="28"/>
        </w:rPr>
        <w:t xml:space="preserve">    2.</w:t>
      </w:r>
      <w:r w:rsidRPr="009470BD">
        <w:rPr>
          <w:color w:val="000000"/>
          <w:spacing w:val="-6"/>
          <w:szCs w:val="28"/>
        </w:rPr>
        <w:t xml:space="preserve"> </w:t>
      </w:r>
      <w:r w:rsidRPr="00E00078">
        <w:rPr>
          <w:color w:val="000000"/>
          <w:spacing w:val="-6"/>
          <w:szCs w:val="28"/>
        </w:rPr>
        <w:t>Настоящее решение вступает в силу по</w:t>
      </w:r>
      <w:r w:rsidRPr="00E00078">
        <w:rPr>
          <w:color w:val="000000"/>
          <w:spacing w:val="1"/>
          <w:szCs w:val="28"/>
        </w:rPr>
        <w:t xml:space="preserve"> истечении одного месяца со дня его официального опубликования и распространяет своё действие </w:t>
      </w:r>
      <w:r w:rsidRPr="00E00078">
        <w:rPr>
          <w:color w:val="000000"/>
          <w:spacing w:val="-8"/>
          <w:szCs w:val="28"/>
        </w:rPr>
        <w:t>на правоотно</w:t>
      </w:r>
      <w:r>
        <w:rPr>
          <w:color w:val="000000"/>
          <w:spacing w:val="-8"/>
          <w:szCs w:val="28"/>
        </w:rPr>
        <w:t>шения, возникшие с 1 января 2021</w:t>
      </w:r>
      <w:r w:rsidRPr="00E00078">
        <w:rPr>
          <w:color w:val="000000"/>
          <w:spacing w:val="-8"/>
          <w:szCs w:val="28"/>
        </w:rPr>
        <w:t xml:space="preserve"> года.</w:t>
      </w:r>
    </w:p>
    <w:p w:rsidR="009470BD" w:rsidRPr="001561FC" w:rsidRDefault="009470BD" w:rsidP="00865ED6">
      <w:pPr>
        <w:rPr>
          <w:sz w:val="28"/>
          <w:szCs w:val="28"/>
        </w:rPr>
      </w:pPr>
    </w:p>
    <w:p w:rsidR="009470BD" w:rsidRDefault="009470BD" w:rsidP="00865ED6">
      <w:pPr>
        <w:ind w:firstLine="708"/>
      </w:pPr>
    </w:p>
    <w:p w:rsidR="009470BD" w:rsidRDefault="009470BD" w:rsidP="009470BD">
      <w:pPr>
        <w:tabs>
          <w:tab w:val="left" w:pos="945"/>
        </w:tabs>
        <w:rPr>
          <w:sz w:val="28"/>
          <w:szCs w:val="28"/>
        </w:rPr>
      </w:pPr>
      <w:r>
        <w:rPr>
          <w:sz w:val="28"/>
          <w:szCs w:val="28"/>
        </w:rPr>
        <w:t>3.</w:t>
      </w:r>
      <w:r w:rsidRPr="00155F57">
        <w:rPr>
          <w:sz w:val="28"/>
          <w:szCs w:val="28"/>
        </w:rPr>
        <w:t>Опубликовать настоящее решение  в периодическом печатном органе Устюжанинского сельсовета «</w:t>
      </w:r>
      <w:proofErr w:type="spellStart"/>
      <w:r w:rsidRPr="00155F57">
        <w:rPr>
          <w:sz w:val="28"/>
          <w:szCs w:val="28"/>
        </w:rPr>
        <w:t>Устюжанинский</w:t>
      </w:r>
      <w:proofErr w:type="spellEnd"/>
      <w:r w:rsidRPr="00155F57">
        <w:rPr>
          <w:sz w:val="28"/>
          <w:szCs w:val="28"/>
        </w:rPr>
        <w:t xml:space="preserve"> вестник» и на сайте администрации Устюжанинского сельсовета.</w:t>
      </w:r>
    </w:p>
    <w:p w:rsidR="009470BD" w:rsidRPr="002D6842" w:rsidRDefault="009470BD" w:rsidP="009470BD">
      <w:pPr>
        <w:ind w:left="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9470BD" w:rsidRPr="00155F57" w:rsidRDefault="009470BD" w:rsidP="009470BD">
      <w:pPr>
        <w:tabs>
          <w:tab w:val="left" w:pos="945"/>
        </w:tabs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9470BD" w:rsidTr="00983CA3">
        <w:tc>
          <w:tcPr>
            <w:tcW w:w="4785" w:type="dxa"/>
          </w:tcPr>
          <w:p w:rsidR="009470BD" w:rsidRPr="00155F57" w:rsidRDefault="009470BD" w:rsidP="00983CA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470BD" w:rsidRPr="00155F57" w:rsidRDefault="009470BD" w:rsidP="00983CA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470BD" w:rsidRPr="00155F57" w:rsidRDefault="009470BD" w:rsidP="00983CA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55F57">
              <w:rPr>
                <w:sz w:val="28"/>
                <w:szCs w:val="28"/>
                <w:lang w:eastAsia="en-US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9470BD" w:rsidRPr="00155F57" w:rsidRDefault="009470BD" w:rsidP="00983CA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55F57">
              <w:rPr>
                <w:sz w:val="28"/>
                <w:szCs w:val="28"/>
                <w:lang w:eastAsia="en-US"/>
              </w:rPr>
              <w:t xml:space="preserve">_____________  Н.Л. </w:t>
            </w:r>
            <w:proofErr w:type="spellStart"/>
            <w:r w:rsidRPr="00155F57">
              <w:rPr>
                <w:sz w:val="28"/>
                <w:szCs w:val="28"/>
                <w:lang w:eastAsia="en-US"/>
              </w:rPr>
              <w:t>Пелюшенко</w:t>
            </w:r>
            <w:proofErr w:type="spellEnd"/>
          </w:p>
        </w:tc>
        <w:tc>
          <w:tcPr>
            <w:tcW w:w="4786" w:type="dxa"/>
          </w:tcPr>
          <w:p w:rsidR="009470BD" w:rsidRPr="00155F57" w:rsidRDefault="009470BD" w:rsidP="00983CA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470BD" w:rsidRPr="00155F57" w:rsidRDefault="009470BD" w:rsidP="00983CA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470BD" w:rsidRPr="00155F57" w:rsidRDefault="009470BD" w:rsidP="00983CA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55F57">
              <w:rPr>
                <w:sz w:val="28"/>
                <w:szCs w:val="28"/>
                <w:lang w:eastAsia="en-US"/>
              </w:rPr>
              <w:t>Глава Устюжанинского сельсовета Ордынского района</w:t>
            </w:r>
          </w:p>
          <w:p w:rsidR="009470BD" w:rsidRPr="00155F57" w:rsidRDefault="009470BD" w:rsidP="00983CA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55F57">
              <w:rPr>
                <w:sz w:val="28"/>
                <w:szCs w:val="28"/>
                <w:lang w:eastAsia="en-US"/>
              </w:rPr>
              <w:t xml:space="preserve"> Новосибирской области </w:t>
            </w:r>
          </w:p>
          <w:p w:rsidR="009470BD" w:rsidRPr="00155F57" w:rsidRDefault="009470BD" w:rsidP="00983CA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470BD" w:rsidRPr="00155F57" w:rsidRDefault="009470BD" w:rsidP="00983CA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55F57">
              <w:rPr>
                <w:sz w:val="28"/>
                <w:szCs w:val="28"/>
                <w:lang w:eastAsia="en-US"/>
              </w:rPr>
              <w:t xml:space="preserve">_________________ К.Д. </w:t>
            </w:r>
            <w:proofErr w:type="spellStart"/>
            <w:r w:rsidRPr="00155F57">
              <w:rPr>
                <w:sz w:val="28"/>
                <w:szCs w:val="28"/>
                <w:lang w:eastAsia="en-US"/>
              </w:rPr>
              <w:t>Козляев</w:t>
            </w:r>
            <w:proofErr w:type="spellEnd"/>
          </w:p>
          <w:p w:rsidR="009470BD" w:rsidRPr="00155F57" w:rsidRDefault="009470BD" w:rsidP="00983CA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865ED6" w:rsidRPr="009470BD" w:rsidRDefault="00865ED6" w:rsidP="009470BD">
      <w:pPr>
        <w:ind w:firstLine="708"/>
      </w:pPr>
    </w:p>
    <w:sectPr w:rsidR="00865ED6" w:rsidRPr="009470BD" w:rsidSect="00C37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65ED6"/>
    <w:rsid w:val="005365F0"/>
    <w:rsid w:val="00865ED6"/>
    <w:rsid w:val="009470BD"/>
    <w:rsid w:val="00C37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ED6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65ED6"/>
    <w:pPr>
      <w:widowControl w:val="0"/>
      <w:shd w:val="clear" w:color="auto" w:fill="FFFFFF"/>
      <w:autoSpaceDE w:val="0"/>
      <w:autoSpaceDN w:val="0"/>
      <w:adjustRightInd w:val="0"/>
      <w:spacing w:before="173" w:line="288" w:lineRule="exact"/>
      <w:jc w:val="center"/>
    </w:pPr>
  </w:style>
  <w:style w:type="character" w:customStyle="1" w:styleId="a4">
    <w:name w:val="Название Знак"/>
    <w:basedOn w:val="a0"/>
    <w:link w:val="a3"/>
    <w:rsid w:val="00865ED6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paragraph" w:styleId="2">
    <w:name w:val="Body Text 2"/>
    <w:basedOn w:val="a"/>
    <w:link w:val="20"/>
    <w:rsid w:val="009470BD"/>
    <w:pPr>
      <w:jc w:val="both"/>
    </w:pPr>
    <w:rPr>
      <w:rFonts w:eastAsia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9470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9470BD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8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5C8051-B669-45CA-BF5B-A04B1198F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2020-12-03T02:33:00Z</dcterms:created>
  <dcterms:modified xsi:type="dcterms:W3CDTF">2020-12-03T03:03:00Z</dcterms:modified>
</cp:coreProperties>
</file>